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CỘNG HÒA XÃ HỘI CHỦ NGHĨA VIỆT NAM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Độc lập - Tự do - Hạnh phúc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>---oOo---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BIÊN BẢN THU HỒI HOÁ ĐƠN  ĐÃ LẬP.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Số 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Căn cứ Nghị định số 123/2020/NĐ-CP quy định về hóa đơn, chứng từ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Hôm nay, ngày …/…/20.., đại diện hai bên gồm có: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BÊN 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:  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………………………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Địa chỉ :  ……………………….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Điện thoại : …………………</w:t>
        <w:tab/>
        <w:t>            MST: ………………………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Do Ông (Bà) : …………………</w:t>
        <w:tab/>
        <w:t>Chức vụ : 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BÊN B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: 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……………………………………..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Địa chỉ :  ……………………………………...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Điện thoại : ............................... ...........MST: ………………………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Do:.........................................................Chức vụ : 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Hai bên,thống nhất lập biên bản thu hồi hóa đơn ………………. đã lập, có ký hiệu: ……….. số ………… ngày …………. để xóa bỏ theo qui định, và sẽ xuất thay thế bằng hóa đơn số ………………., ký hiệu: ………….. số ………….. ngày 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b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140" w:hanging="360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Lý do thu hồi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: 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Chúng tôi cam kết và hoàn toàn chịu trách nhiệm về việc thu hồi và xóa bỏ hóa đơn này.</w:t>
      </w:r>
    </w:p>
    <w:p>
      <w:pPr>
        <w:pStyle w:val="Normal"/>
        <w:spacing w:lineRule="auto" w:line="240" w:before="0" w:after="0"/>
        <w:ind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Biên bản này lập thành 02 bản, Bên A giữ 01 bản, Bên B giữ 01 bản.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      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ĐẠI DIỆN BÊN A                                                           ĐẠI DIỆN BÊN B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tabspan" w:customStyle="1">
    <w:name w:val="apple-tab-span"/>
    <w:basedOn w:val="DefaultParagraphFont"/>
    <w:qFormat/>
    <w:rsid w:val="007755a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7755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LibreOffice/7.3.3.2$Windows_X86_64 LibreOffice_project/d1d0ea68f081ee2800a922cac8f79445e4603348</Application>
  <AppVersion>15.0000</AppVersion>
  <Pages>1</Pages>
  <Words>189</Words>
  <Characters>829</Characters>
  <CharactersWithSpaces>1092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2023-09-18T04:05:00Z</dcterms:created>
  <dc:creator>PC</dc:creator>
  <dc:description/>
  <dc:language>en-US</dc:language>
  <cp:lastModifiedBy>PC</cp:lastModifiedBy>
  <dcterms:modified xsi:type="dcterms:W3CDTF">2023-09-18T04:12:00Z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